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0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D1B58" w:rsidRPr="003D1B58" w:rsidRDefault="003D1B58" w:rsidP="003D1B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B58">
        <w:rPr>
          <w:rFonts w:ascii="Times New Roman" w:hAnsi="Times New Roman" w:cs="Times New Roman"/>
          <w:b/>
          <w:sz w:val="28"/>
          <w:szCs w:val="28"/>
        </w:rPr>
        <w:t>к проекту решения Собрания депутатов «Об исполнении бюджета муниципального образования «</w:t>
      </w:r>
      <w:proofErr w:type="spellStart"/>
      <w:r w:rsidRPr="003D1B58">
        <w:rPr>
          <w:rFonts w:ascii="Times New Roman" w:hAnsi="Times New Roman" w:cs="Times New Roman"/>
          <w:b/>
          <w:sz w:val="28"/>
          <w:szCs w:val="28"/>
        </w:rPr>
        <w:t>Шилегское</w:t>
      </w:r>
      <w:proofErr w:type="spellEnd"/>
      <w:r w:rsidRPr="003D1B58">
        <w:rPr>
          <w:rFonts w:ascii="Times New Roman" w:hAnsi="Times New Roman" w:cs="Times New Roman"/>
          <w:b/>
          <w:sz w:val="28"/>
          <w:szCs w:val="28"/>
        </w:rPr>
        <w:t>» за 2023 год»</w:t>
      </w:r>
    </w:p>
    <w:p w:rsidR="00390BF5" w:rsidRPr="003D1B58" w:rsidRDefault="004D0BA6">
      <w:pPr>
        <w:rPr>
          <w:rFonts w:ascii="Times New Roman" w:hAnsi="Times New Roman" w:cs="Times New Roman"/>
          <w:color w:val="000000"/>
        </w:rPr>
      </w:pPr>
      <w:r w:rsidRPr="003D1B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 2023</w:t>
      </w:r>
      <w:proofErr w:type="gram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1F1DE6">
        <w:rPr>
          <w:rFonts w:ascii="Times New Roman" w:eastAsia="Times New Roman" w:hAnsi="Times New Roman" w:cs="Times New Roman"/>
          <w:color w:val="000000"/>
          <w:sz w:val="28"/>
          <w:szCs w:val="28"/>
        </w:rPr>
        <w:t>Шилегское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1F1DE6">
        <w:rPr>
          <w:rFonts w:ascii="Times New Roman" w:eastAsia="Times New Roman" w:hAnsi="Times New Roman" w:cs="Times New Roman"/>
          <w:color w:val="000000"/>
          <w:sz w:val="28"/>
          <w:szCs w:val="28"/>
        </w:rPr>
        <w:t>11 943 778,00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99,08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3B4C28" w:rsidP="00342D14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1F1DE6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 исполнены в объеме 3 279 271,38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</w:t>
      </w:r>
      <w:proofErr w:type="gramStart"/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>97</w:t>
      </w:r>
      <w:proofErr w:type="gramEnd"/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>,2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342F2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>1 506 026,22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>или 98,1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 в сумме 590 975,08 рублей </w:t>
      </w:r>
      <w:proofErr w:type="gramStart"/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6850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лом</w:t>
      </w:r>
      <w:proofErr w:type="gramEnd"/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план по налогу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  на </w:t>
      </w:r>
      <w:r w:rsidR="00342F24"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 w:rsidR="00F6067D">
        <w:rPr>
          <w:rFonts w:ascii="Times New Roman" w:eastAsia="Times New Roman" w:hAnsi="Times New Roman" w:cs="Times New Roman"/>
          <w:color w:val="000000"/>
          <w:sz w:val="28"/>
          <w:szCs w:val="28"/>
        </w:rPr>
        <w:t>,2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199 263,58 рубля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76,6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периоде </w:t>
      </w:r>
      <w:r w:rsidR="003F7A6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</w:t>
      </w:r>
      <w:r w:rsidR="003F7A6F">
        <w:t xml:space="preserve"> </w:t>
      </w:r>
      <w:r w:rsidR="003F7A6F" w:rsidRPr="003F7A6F">
        <w:rPr>
          <w:sz w:val="28"/>
          <w:szCs w:val="28"/>
        </w:rPr>
        <w:t>8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360,00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71,4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исполнены в объеме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780 765,50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100,4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3F7A6F" w:rsidRDefault="0045509D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оказания платных услуг и компенсации затрат государства, в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части </w:t>
      </w:r>
      <w:r w:rsidR="003F7A6F"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поступающие в порядке возмещения расходов, понесенных в связи с эксплуатацией имущества сельских поселений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34 560,00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</w:t>
      </w:r>
      <w:r w:rsidR="003F7A6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что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</w:t>
      </w:r>
    </w:p>
    <w:p w:rsidR="003F7A6F" w:rsidRDefault="0045509D" w:rsidP="003F7A6F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продажи материальных и нематериальных активов исполнены в объеме 156 671,00 рублей, </w:t>
      </w:r>
      <w:r w:rsidR="003F7A6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F7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95,1% </w:t>
      </w:r>
      <w:r w:rsidR="003F7A6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  </w:t>
      </w:r>
    </w:p>
    <w:p w:rsidR="00B3795C" w:rsidRPr="00404144" w:rsidRDefault="00404144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4144">
        <w:rPr>
          <w:rFonts w:ascii="Times New Roman" w:hAnsi="Times New Roman" w:cs="Times New Roman"/>
          <w:color w:val="000000"/>
          <w:sz w:val="28"/>
          <w:szCs w:val="28"/>
        </w:rPr>
        <w:t>Прочие неналоговые доходы</w:t>
      </w:r>
      <w:r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350 рублей со знаком «минус».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8 664 506,62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</w:t>
      </w:r>
      <w:proofErr w:type="gramStart"/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425 013,10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390BF5" w:rsidRDefault="00404144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-субсидии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бюджетам сельских поселений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2 110 781,06 рубль</w:t>
      </w:r>
      <w:r w:rsidR="00B3795C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</w:p>
    <w:p w:rsidR="00B3795C" w:rsidRDefault="00B3795C" w:rsidP="00B3795C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      субсидия </w:t>
      </w:r>
      <w:r w:rsidR="00416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федерального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реализацию программ формирования современн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ой городской среды 509 203,64 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3795C" w:rsidRDefault="00B3795C" w:rsidP="00B3795C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</w:t>
      </w:r>
      <w:r w:rsidR="002D156E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субсидия </w:t>
      </w:r>
      <w:r w:rsidR="00416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областного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софинансирование выплаты выходного пособия и сохранения среднего месячного заработка на период трудоустройства в связи с ликвидацией органов местного самоуправления Пинежского муниципального района вследствие создания Пинежского муниципального округа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074,47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3795C" w:rsidRDefault="00B3795C" w:rsidP="00E84A9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субсидия </w:t>
      </w:r>
      <w:r w:rsidR="00416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областного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приобретение и установку автономных пожарны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proofErr w:type="spellStart"/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133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856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B3795C" w:rsidRPr="00CB7BCE" w:rsidRDefault="00E84A95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с</w:t>
      </w:r>
      <w:r w:rsidR="00416187">
        <w:rPr>
          <w:rFonts w:ascii="Times New Roman" w:eastAsia="Times New Roman" w:hAnsi="Times New Roman" w:cs="Times New Roman"/>
          <w:color w:val="000000"/>
          <w:sz w:val="28"/>
          <w:szCs w:val="28"/>
        </w:rPr>
        <w:t>убсидия из областного бюджета</w:t>
      </w:r>
      <w:r w:rsidRPr="00E84A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разработку проектно-сметной документации по благоустройству общественных и дворовых территорий при реализации муниципальных программ формирования современной городской среды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413</w:t>
      </w:r>
      <w:r w:rsid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4144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646,95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CB7BC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043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субъектов Российской Федерации и муниципальных образований в </w:t>
      </w:r>
      <w:r w:rsidR="00E9559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720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 727,20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633 227,20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D04352" w:rsidP="00BF04C7">
      <w:pPr>
        <w:spacing w:line="276" w:lineRule="auto"/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F300B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– 87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E9559F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 xml:space="preserve">- иные межбюджетные </w:t>
      </w:r>
      <w:r w:rsidR="00E9559F" w:rsidRPr="008072B3">
        <w:rPr>
          <w:rFonts w:ascii="Times New Roman" w:eastAsia="Times New Roman" w:hAnsi="Times New Roman" w:cs="Times New Roman"/>
          <w:sz w:val="28"/>
          <w:szCs w:val="28"/>
        </w:rPr>
        <w:t>трансферты</w:t>
      </w:r>
      <w:r w:rsidR="00E9559F"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B7BCE">
        <w:rPr>
          <w:rFonts w:ascii="Times New Roman" w:eastAsia="Times New Roman" w:hAnsi="Times New Roman" w:cs="Times New Roman"/>
          <w:color w:val="000000"/>
          <w:sz w:val="28"/>
          <w:szCs w:val="28"/>
        </w:rPr>
        <w:t>4 686 147,26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9559F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в том числе:</w:t>
      </w:r>
    </w:p>
    <w:p w:rsidR="00390BF5" w:rsidRDefault="00E9559F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 бюджетов муниципальных районов на осуществление части полномочий по решению вопросов местного значения в соответствии с заключенными </w:t>
      </w:r>
      <w:r w:rsidR="00D26531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соглашениями </w:t>
      </w:r>
      <w:r w:rsidR="00D26531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сумме </w:t>
      </w:r>
      <w:r w:rsidR="00CB7BCE">
        <w:rPr>
          <w:rFonts w:ascii="Times New Roman" w:eastAsia="Calibri" w:hAnsi="Times New Roman" w:cs="Times New Roman"/>
          <w:color w:val="000000"/>
          <w:sz w:val="28"/>
          <w:szCs w:val="28"/>
        </w:rPr>
        <w:t>1 810 700,00 рублей;</w:t>
      </w:r>
    </w:p>
    <w:p w:rsidR="00E9559F" w:rsidRDefault="00E9559F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D2653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мероприятия в сфере обеспечения </w:t>
      </w:r>
      <w:r w:rsidR="00CB7B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пожарной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безопасности и защиты населения от чрезвычайных ситуаций в сумме</w:t>
      </w:r>
      <w:r w:rsidR="00CB7BC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94 999,82 рублей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16187">
        <w:rPr>
          <w:rFonts w:ascii="Times New Roman" w:eastAsia="Calibri" w:hAnsi="Times New Roman" w:cs="Times New Roman"/>
          <w:color w:val="000000"/>
          <w:sz w:val="28"/>
          <w:szCs w:val="28"/>
        </w:rPr>
        <w:t>из районного бюджета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805C49" w:rsidRDefault="00805C49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на р</w:t>
      </w:r>
      <w:r w:rsidRPr="00805C49">
        <w:rPr>
          <w:rFonts w:ascii="Times New Roman" w:eastAsia="Calibri" w:hAnsi="Times New Roman" w:cs="Times New Roman"/>
          <w:color w:val="000000"/>
          <w:sz w:val="28"/>
          <w:szCs w:val="28"/>
        </w:rPr>
        <w:t>азвитие территориального общественного самоуправления Архангельской области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="004161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сумме 270 000,00 рублей из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областного и районного бюджетов;</w:t>
      </w:r>
    </w:p>
    <w:p w:rsidR="00805C49" w:rsidRDefault="00805C49" w:rsidP="00E9559F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на р</w:t>
      </w:r>
      <w:r w:rsidRPr="00805C49">
        <w:rPr>
          <w:rFonts w:ascii="Times New Roman" w:eastAsia="Calibri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 и городских округов, городских и сельских поселений Архангельской области, используемых для осуществления мероприятий в сфере профилактики правонарушений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429 447,44 рублей</w:t>
      </w:r>
      <w:r w:rsidR="004161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областного бюджета.</w:t>
      </w:r>
    </w:p>
    <w:p w:rsidR="00D26531" w:rsidRDefault="00D26531" w:rsidP="00D26531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Pr="00D26531">
        <w:rPr>
          <w:rFonts w:ascii="Times New Roman" w:eastAsia="Calibri" w:hAnsi="Times New Roman" w:cs="Times New Roman"/>
          <w:color w:val="000000"/>
          <w:sz w:val="28"/>
          <w:szCs w:val="28"/>
        </w:rPr>
        <w:t>Прочие безвозмездные поступления в бюджеты сельских поселений</w:t>
      </w:r>
      <w:r w:rsidR="00805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поступили в объеме 721 838,00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1A40CB" w:rsidRDefault="001A40C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40CB" w:rsidRDefault="001A40C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40CB" w:rsidRDefault="001A40C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РАСХОДЫ</w:t>
      </w: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BF5" w:rsidRDefault="00D26531" w:rsidP="00D26531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61CE"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11 804 358,61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</w:t>
      </w:r>
      <w:r w:rsidR="005A61C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97,8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A61CE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твержденных годовых показателей.</w:t>
      </w:r>
    </w:p>
    <w:p w:rsidR="00FD5A73" w:rsidRDefault="00FD5A73" w:rsidP="00D26531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4090" w:rsidRPr="00B74090" w:rsidRDefault="00B74090" w:rsidP="00D26531">
      <w:pPr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</w:t>
      </w:r>
      <w:r w:rsidRPr="00B7409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Муниципальные программы</w:t>
      </w:r>
    </w:p>
    <w:p w:rsidR="00B74090" w:rsidRDefault="00B74090" w:rsidP="00D26531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5A73" w:rsidRPr="00FD5A73" w:rsidRDefault="00FD5A73" w:rsidP="00FD5A7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D5A73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Муниципальная программа "Обеспечение пожарной безопасности на территории МО "</w:t>
      </w:r>
      <w:proofErr w:type="spellStart"/>
      <w:r w:rsidRPr="00FD5A73">
        <w:rPr>
          <w:rFonts w:ascii="Times New Roman" w:hAnsi="Times New Roman" w:cs="Times New Roman"/>
          <w:b/>
          <w:color w:val="000000"/>
          <w:sz w:val="28"/>
          <w:szCs w:val="28"/>
        </w:rPr>
        <w:t>Шилегское</w:t>
      </w:r>
      <w:proofErr w:type="spellEnd"/>
      <w:r w:rsidRPr="00FD5A7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2022-2026 годы"</w:t>
      </w:r>
    </w:p>
    <w:p w:rsidR="00FD5A73" w:rsidRPr="00FD5A73" w:rsidRDefault="00FD5A73" w:rsidP="00FD5A7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5A73" w:rsidRDefault="00FD5A73" w:rsidP="00FD5A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составили 218 258,82 рублей. Средства направлены на:</w:t>
      </w:r>
    </w:p>
    <w:p w:rsidR="00FD5A73" w:rsidRDefault="00FD5A73" w:rsidP="00FD5A7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приобретение и установку автономных пожарных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142 400,00 рублей, в том числе за счет областного бюджета </w:t>
      </w:r>
      <w:r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133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856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рублей;</w:t>
      </w:r>
    </w:p>
    <w:p w:rsidR="00FD5A73" w:rsidRDefault="00FD5A73" w:rsidP="00FD5A7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ремонт и строительство пожарных водоемов, организацию периодической опашки населенных пунктов в сумме 138 858,82 рублей, в том числе 94 999,82 рублей за счет средств районного бюджета. </w:t>
      </w:r>
    </w:p>
    <w:p w:rsidR="00FD5A73" w:rsidRPr="00D04352" w:rsidRDefault="00FD5A73" w:rsidP="00FD5A73">
      <w:pPr>
        <w:jc w:val="center"/>
        <w:rPr>
          <w:b/>
          <w:color w:val="000000"/>
          <w:sz w:val="28"/>
          <w:szCs w:val="28"/>
        </w:rPr>
      </w:pPr>
    </w:p>
    <w:p w:rsidR="00FD5A73" w:rsidRPr="00FD5A73" w:rsidRDefault="00FD5A73" w:rsidP="00FD5A73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D5A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Муниципальная программа "Формирование современной городской среды на 2018-2024 год</w:t>
      </w:r>
      <w:r w:rsidR="00EA655D" w:rsidRPr="00FD5A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  <w:bookmarkStart w:id="0" w:name="_GoBack"/>
      <w:bookmarkEnd w:id="0"/>
    </w:p>
    <w:p w:rsidR="00D04352" w:rsidRPr="00FD5A73" w:rsidRDefault="00D04352" w:rsidP="00FD5A73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04352" w:rsidRDefault="00D04352" w:rsidP="00D043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 w:rsidR="00FD5A73">
        <w:rPr>
          <w:rFonts w:ascii="Times New Roman" w:hAnsi="Times New Roman" w:cs="Times New Roman"/>
          <w:sz w:val="28"/>
          <w:szCs w:val="28"/>
        </w:rPr>
        <w:t xml:space="preserve"> 2 023 267,43</w:t>
      </w:r>
      <w:r>
        <w:rPr>
          <w:rFonts w:ascii="Times New Roman" w:hAnsi="Times New Roman" w:cs="Times New Roman"/>
          <w:sz w:val="28"/>
          <w:szCs w:val="28"/>
        </w:rPr>
        <w:t xml:space="preserve"> рублей. Средства направлены на:</w:t>
      </w:r>
    </w:p>
    <w:p w:rsidR="00D04352" w:rsidRDefault="00D04352" w:rsidP="00D043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4352" w:rsidRDefault="00D04352" w:rsidP="00D04352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поддержку муниципальных программ формирования современной горо</w:t>
      </w:r>
      <w:r w:rsidR="0034739C">
        <w:rPr>
          <w:rFonts w:ascii="Times New Roman" w:eastAsia="Calibri" w:hAnsi="Times New Roman" w:cs="Times New Roman"/>
          <w:color w:val="000000"/>
          <w:sz w:val="28"/>
          <w:szCs w:val="28"/>
        </w:rPr>
        <w:t>дской среды в сумме 519 387,71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</w:t>
      </w:r>
      <w:r w:rsidR="004161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счет федерального бюджета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D04352" w:rsidRDefault="00D04352" w:rsidP="00D0435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разработку проектно-сметной документации </w:t>
      </w:r>
      <w:r w:rsidRPr="00D04352">
        <w:rPr>
          <w:rFonts w:ascii="Times New Roman" w:eastAsia="Calibri" w:hAnsi="Times New Roman" w:cs="Times New Roman"/>
          <w:color w:val="000000"/>
          <w:sz w:val="28"/>
          <w:szCs w:val="28"/>
        </w:rPr>
        <w:t>по благоустройству общественных и дворовых территорий при реализации муниципальных программ формирования современной городской среды</w:t>
      </w:r>
      <w:r w:rsidR="003473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1 503 879,72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рублей, в том числе за счет областного </w:t>
      </w:r>
      <w:r w:rsidR="003473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бюджета </w:t>
      </w:r>
      <w:r w:rsidR="0034739C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473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739C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413</w:t>
      </w:r>
      <w:r w:rsidR="003473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739C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646,95</w:t>
      </w:r>
      <w:r w:rsidR="003473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739C" w:rsidRPr="00AD45B2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567A8" w:rsidRDefault="006567A8" w:rsidP="00D04352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567A8" w:rsidRPr="00B74090" w:rsidRDefault="006567A8" w:rsidP="00A1261A">
      <w:pPr>
        <w:jc w:val="center"/>
        <w:rPr>
          <w:rFonts w:ascii="Times New Roman" w:hAnsi="Times New Roman" w:cs="Times New Roman"/>
          <w:b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261A" w:rsidRPr="00B74090">
        <w:rPr>
          <w:rFonts w:ascii="Times New Roman" w:hAnsi="Times New Roman" w:cs="Times New Roman"/>
          <w:b/>
          <w:i/>
          <w:sz w:val="28"/>
          <w:szCs w:val="28"/>
        </w:rPr>
        <w:t xml:space="preserve">Непрограммные направления </w:t>
      </w:r>
      <w:r w:rsidR="00B74090">
        <w:rPr>
          <w:rFonts w:ascii="Times New Roman" w:hAnsi="Times New Roman" w:cs="Times New Roman"/>
          <w:b/>
          <w:i/>
          <w:sz w:val="28"/>
          <w:szCs w:val="28"/>
        </w:rPr>
        <w:t>деятельности</w:t>
      </w:r>
    </w:p>
    <w:p w:rsidR="006567A8" w:rsidRPr="00D04352" w:rsidRDefault="006567A8" w:rsidP="00D04352">
      <w:pPr>
        <w:jc w:val="center"/>
        <w:rPr>
          <w:b/>
          <w:color w:val="000000"/>
          <w:sz w:val="28"/>
          <w:szCs w:val="28"/>
        </w:rPr>
      </w:pPr>
    </w:p>
    <w:p w:rsidR="00390BF5" w:rsidRPr="007317FB" w:rsidRDefault="007317FB" w:rsidP="00D26531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</w:t>
      </w:r>
      <w:proofErr w:type="gramEnd"/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6567A8" w:rsidRDefault="00D04352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</w:p>
    <w:p w:rsidR="007317FB" w:rsidRDefault="006567A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>1 044 708,36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A1261A" w:rsidRPr="007317FB" w:rsidRDefault="00A1261A" w:rsidP="000C4C0B">
      <w:pPr>
        <w:pStyle w:val="a5"/>
        <w:ind w:left="0"/>
        <w:jc w:val="both"/>
        <w:rPr>
          <w:color w:val="000000"/>
        </w:rPr>
      </w:pPr>
    </w:p>
    <w:p w:rsidR="000C4C0B" w:rsidRDefault="007317FB" w:rsidP="008B50B7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8B50B7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ному направлению составили 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>3 854 241,62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0B508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дминистративных правонарушений </w:t>
      </w:r>
      <w:r w:rsidR="00A1261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87</w:t>
      </w:r>
      <w:r w:rsidR="00744D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261A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261A" w:rsidRPr="00404144">
        <w:rPr>
          <w:rFonts w:ascii="Times New Roman" w:eastAsia="Times New Roman" w:hAnsi="Times New Roman" w:cs="Times New Roman"/>
          <w:color w:val="000000"/>
          <w:sz w:val="28"/>
          <w:szCs w:val="28"/>
        </w:rPr>
        <w:t>074,47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2D6CCA" w:rsidRDefault="002D6CCA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6CCA" w:rsidRDefault="002D6CCA" w:rsidP="002D6CCA">
      <w:pPr>
        <w:pStyle w:val="a5"/>
        <w:spacing w:line="276" w:lineRule="auto"/>
        <w:ind w:left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Pr="002D6C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Резервный фонд администрации муниципального образования</w:t>
      </w:r>
    </w:p>
    <w:p w:rsidR="002D6CCA" w:rsidRPr="002D6CCA" w:rsidRDefault="002D6CCA" w:rsidP="002D6CCA">
      <w:pPr>
        <w:pStyle w:val="a5"/>
        <w:spacing w:line="276" w:lineRule="auto"/>
        <w:ind w:left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2D6CCA" w:rsidRDefault="002D6CCA" w:rsidP="002D6CCA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Расходы за счет резервного фонда в отчетном периоде не производились.</w:t>
      </w:r>
    </w:p>
    <w:p w:rsidR="006D2982" w:rsidRDefault="006D2982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2D6CCA" w:rsidRDefault="00A1261A" w:rsidP="002D6CCA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2D6C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Иные н</w:t>
      </w:r>
      <w:r w:rsidR="000C4C0B" w:rsidRPr="002D6C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епрограммные расходы в </w:t>
      </w:r>
      <w:r w:rsidR="00FD0201" w:rsidRPr="002D6C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области общегосударственных</w:t>
      </w:r>
      <w:r w:rsidR="000C4C0B" w:rsidRPr="002D6CC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вопросов.</w:t>
      </w:r>
    </w:p>
    <w:p w:rsidR="00A1261A" w:rsidRPr="00A1261A" w:rsidRDefault="00A1261A" w:rsidP="00A1261A">
      <w:pPr>
        <w:pStyle w:val="a5"/>
        <w:spacing w:line="276" w:lineRule="auto"/>
        <w:ind w:left="360"/>
        <w:rPr>
          <w:b/>
          <w:i/>
          <w:color w:val="000000"/>
        </w:rPr>
      </w:pP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A1261A" w:rsidRPr="00962100" w:rsidRDefault="00A1261A" w:rsidP="00A1261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по данному непрограммному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429 447,44 рублей</w:t>
      </w: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поступили</w:t>
      </w: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962100">
        <w:rPr>
          <w:rFonts w:ascii="Times New Roman" w:hAnsi="Times New Roman" w:cs="Times New Roman"/>
          <w:sz w:val="28"/>
          <w:szCs w:val="28"/>
        </w:rPr>
        <w:t xml:space="preserve"> областного бюджета и направлены на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 объектов муниципальной собственности муниципальных районов, муниципальных округов и городских округов, городских и сельских поселений Архангельской области, используемых для осуществления мероприятий в сфере профи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лактики правонарушений.</w:t>
      </w:r>
    </w:p>
    <w:p w:rsidR="006D2982" w:rsidRPr="0044122F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2D6CCA" w:rsidP="00D269D6">
      <w:pPr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D269D6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0C4C0B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B1827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округов, составили 633</w:t>
      </w:r>
      <w:r w:rsidR="00A83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227,20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2D6CCA" w:rsidP="00D269D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>168 152,16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Средства направлены на обеспечение пожарной </w:t>
      </w:r>
      <w:r w:rsidR="00A1261A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 на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территории </w:t>
      </w:r>
      <w:r w:rsidR="00D269D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поселения.</w:t>
      </w:r>
    </w:p>
    <w:p w:rsidR="00390BF5" w:rsidRDefault="00390BF5" w:rsidP="001D0155">
      <w:pPr>
        <w:rPr>
          <w:color w:val="000000"/>
        </w:rPr>
      </w:pPr>
    </w:p>
    <w:p w:rsidR="00CB1827" w:rsidRDefault="002D6CCA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D269D6" w:rsidRDefault="00D269D6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0A1C65" w:rsidRDefault="00D269D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333B">
        <w:rPr>
          <w:rFonts w:ascii="Times New Roman" w:eastAsia="Times New Roman" w:hAnsi="Times New Roman" w:cs="Times New Roman"/>
          <w:color w:val="000000"/>
          <w:sz w:val="28"/>
          <w:szCs w:val="28"/>
        </w:rPr>
        <w:t>1 576 459,36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="000A1C65" w:rsidRPr="000A1C65"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капитальному ремонту, ремонту и</w:t>
      </w:r>
      <w:r w:rsidR="000A1C65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333B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 автомобильных дорог общег</w:t>
      </w:r>
      <w:r w:rsidR="0007333B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значения,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BA4C50"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содержанию автомобильных дорог 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>в 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электр</w:t>
      </w:r>
      <w:r w:rsidR="0007333B">
        <w:rPr>
          <w:rFonts w:ascii="Times New Roman" w:eastAsia="Times New Roman" w:hAnsi="Times New Roman" w:cs="Times New Roman"/>
          <w:color w:val="000000"/>
          <w:sz w:val="28"/>
          <w:szCs w:val="28"/>
        </w:rPr>
        <w:t>оосвещения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Default="004D0BA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0A1C65" w:rsidRDefault="002D6CCA" w:rsidP="00D269D6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</w:t>
      </w:r>
      <w:r w:rsidR="0007333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ммные расходы в области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коммунального хозяйства</w:t>
      </w:r>
    </w:p>
    <w:p w:rsidR="00D269D6" w:rsidRDefault="00D269D6" w:rsidP="00D269D6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78D3" w:rsidRDefault="00D269D6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333B">
        <w:rPr>
          <w:rFonts w:ascii="Times New Roman" w:eastAsia="Times New Roman" w:hAnsi="Times New Roman" w:cs="Times New Roman"/>
          <w:color w:val="000000"/>
          <w:sz w:val="28"/>
          <w:szCs w:val="28"/>
        </w:rPr>
        <w:t>1 673 596,22</w:t>
      </w:r>
    </w:p>
    <w:p w:rsidR="00390BF5" w:rsidRDefault="006D2982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6D2982" w:rsidRDefault="0007333B" w:rsidP="0007333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уличное освещение территории поселения </w:t>
      </w:r>
      <w:r w:rsidR="00BA4C5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126 654,02 рубля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7333B" w:rsidRDefault="0007333B" w:rsidP="0007333B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- на р</w:t>
      </w:r>
      <w:r w:rsidRPr="00805C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азвитие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поддержку </w:t>
      </w:r>
      <w:r w:rsidRPr="00805C49">
        <w:rPr>
          <w:rFonts w:ascii="Times New Roman" w:eastAsia="Calibri" w:hAnsi="Times New Roman" w:cs="Times New Roman"/>
          <w:color w:val="000000"/>
          <w:sz w:val="28"/>
          <w:szCs w:val="28"/>
        </w:rPr>
        <w:t>территориального общественного самоуправления Архангельской области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270 000,00 рублей из областного и районного бюджетов и 10 000 рублей из бюджета поселения.</w:t>
      </w:r>
    </w:p>
    <w:p w:rsidR="004B5439" w:rsidRDefault="004B5439" w:rsidP="0007333B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- взносы </w:t>
      </w:r>
      <w:r>
        <w:rPr>
          <w:rFonts w:ascii="Times New Roman" w:eastAsia="Times New Roman" w:hAnsi="Times New Roman"/>
          <w:color w:val="000000"/>
          <w:sz w:val="28"/>
        </w:rPr>
        <w:t>в фонд капитального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ремонт</w:t>
      </w:r>
      <w:r>
        <w:rPr>
          <w:rFonts w:ascii="Times New Roman" w:eastAsia="Times New Roman" w:hAnsi="Times New Roman"/>
          <w:color w:val="000000"/>
          <w:sz w:val="28"/>
        </w:rPr>
        <w:t>а общего имущества многоквартирных домов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в сумме </w:t>
      </w:r>
      <w:r>
        <w:rPr>
          <w:rFonts w:ascii="Times New Roman" w:eastAsia="Times New Roman" w:hAnsi="Times New Roman"/>
          <w:color w:val="000000"/>
          <w:sz w:val="28"/>
        </w:rPr>
        <w:t>51 412,32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руб</w:t>
      </w:r>
      <w:r>
        <w:rPr>
          <w:rFonts w:ascii="Times New Roman" w:eastAsia="Times New Roman" w:hAnsi="Times New Roman"/>
          <w:color w:val="000000"/>
          <w:sz w:val="28"/>
        </w:rPr>
        <w:t>лей.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FE78D3" w:rsidRPr="00FE78D3" w:rsidRDefault="00FE78D3" w:rsidP="006D298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90BF5" w:rsidRDefault="002D6CCA" w:rsidP="00FE78D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4B5439" w:rsidRDefault="004B5439" w:rsidP="00FE78D3">
      <w:pPr>
        <w:jc w:val="center"/>
        <w:rPr>
          <w:color w:val="000000"/>
        </w:rPr>
      </w:pPr>
    </w:p>
    <w:p w:rsidR="004B5439" w:rsidRDefault="00FE78D3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5439">
        <w:rPr>
          <w:rFonts w:ascii="Times New Roman" w:eastAsia="Times New Roman" w:hAnsi="Times New Roman" w:cs="Times New Roman"/>
          <w:color w:val="000000"/>
          <w:sz w:val="28"/>
          <w:szCs w:val="28"/>
        </w:rPr>
        <w:t>120 000,00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DB2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5439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направлены на проведение</w:t>
      </w:r>
      <w:r w:rsidR="00DB2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</w:t>
      </w:r>
      <w:r w:rsidR="004B54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сфере культуры.</w:t>
      </w:r>
    </w:p>
    <w:p w:rsidR="003414B4" w:rsidRDefault="00DB20F4" w:rsidP="003414B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414B4" w:rsidRDefault="003414B4" w:rsidP="003414B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14B4" w:rsidRDefault="003414B4" w:rsidP="003414B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3414B4" w:rsidRDefault="003414B4" w:rsidP="003414B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414B4">
        <w:rPr>
          <w:rFonts w:ascii="Times New Roman" w:hAnsi="Times New Roman" w:cs="Times New Roman"/>
          <w:sz w:val="28"/>
          <w:szCs w:val="28"/>
        </w:rPr>
        <w:t xml:space="preserve">Глава Пинежского муниципального округа       </w:t>
      </w:r>
      <w:r w:rsidRPr="003414B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414B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414B4">
        <w:rPr>
          <w:rFonts w:ascii="Times New Roman" w:hAnsi="Times New Roman" w:cs="Times New Roman"/>
          <w:sz w:val="28"/>
          <w:szCs w:val="28"/>
        </w:rPr>
        <w:t xml:space="preserve">          Л.А. Колик</w:t>
      </w:r>
    </w:p>
    <w:sectPr w:rsidR="00390BF5" w:rsidRPr="003414B4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56C2E"/>
    <w:multiLevelType w:val="hybridMultilevel"/>
    <w:tmpl w:val="C18EECF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BF5"/>
    <w:rsid w:val="0005171C"/>
    <w:rsid w:val="0007333B"/>
    <w:rsid w:val="000A0191"/>
    <w:rsid w:val="000A1C65"/>
    <w:rsid w:val="000B5081"/>
    <w:rsid w:val="000C4C0B"/>
    <w:rsid w:val="000E24C9"/>
    <w:rsid w:val="00172DD3"/>
    <w:rsid w:val="001A40CB"/>
    <w:rsid w:val="001D0155"/>
    <w:rsid w:val="001F1DE6"/>
    <w:rsid w:val="002034D3"/>
    <w:rsid w:val="002B6D63"/>
    <w:rsid w:val="002B6EC4"/>
    <w:rsid w:val="002D156E"/>
    <w:rsid w:val="002D6CCA"/>
    <w:rsid w:val="003414B4"/>
    <w:rsid w:val="00342D14"/>
    <w:rsid w:val="00342F24"/>
    <w:rsid w:val="0034739C"/>
    <w:rsid w:val="00354BD5"/>
    <w:rsid w:val="00377B09"/>
    <w:rsid w:val="00390BF5"/>
    <w:rsid w:val="003B4C28"/>
    <w:rsid w:val="003D1B58"/>
    <w:rsid w:val="003D4754"/>
    <w:rsid w:val="003D4FCD"/>
    <w:rsid w:val="003D52CA"/>
    <w:rsid w:val="003F7A6F"/>
    <w:rsid w:val="00404144"/>
    <w:rsid w:val="00410C3D"/>
    <w:rsid w:val="00416187"/>
    <w:rsid w:val="004273C2"/>
    <w:rsid w:val="0044122F"/>
    <w:rsid w:val="0045509D"/>
    <w:rsid w:val="0045641B"/>
    <w:rsid w:val="004B28F7"/>
    <w:rsid w:val="004B5439"/>
    <w:rsid w:val="004C0F6A"/>
    <w:rsid w:val="004D0BA6"/>
    <w:rsid w:val="004D30B9"/>
    <w:rsid w:val="005A61CE"/>
    <w:rsid w:val="005B2E1E"/>
    <w:rsid w:val="006567A8"/>
    <w:rsid w:val="0068505B"/>
    <w:rsid w:val="006B772E"/>
    <w:rsid w:val="006D03A9"/>
    <w:rsid w:val="006D2982"/>
    <w:rsid w:val="007317FB"/>
    <w:rsid w:val="00744D82"/>
    <w:rsid w:val="00751339"/>
    <w:rsid w:val="00782241"/>
    <w:rsid w:val="007B0A6F"/>
    <w:rsid w:val="00805C49"/>
    <w:rsid w:val="008072B3"/>
    <w:rsid w:val="008934CA"/>
    <w:rsid w:val="008A05FA"/>
    <w:rsid w:val="008B50B7"/>
    <w:rsid w:val="00936673"/>
    <w:rsid w:val="00955E89"/>
    <w:rsid w:val="00A1261A"/>
    <w:rsid w:val="00A83A4A"/>
    <w:rsid w:val="00AA5852"/>
    <w:rsid w:val="00B107D1"/>
    <w:rsid w:val="00B21269"/>
    <w:rsid w:val="00B3795C"/>
    <w:rsid w:val="00B74090"/>
    <w:rsid w:val="00B76489"/>
    <w:rsid w:val="00BA4C50"/>
    <w:rsid w:val="00BF04C7"/>
    <w:rsid w:val="00BF1B90"/>
    <w:rsid w:val="00C6011C"/>
    <w:rsid w:val="00C7543F"/>
    <w:rsid w:val="00CB1827"/>
    <w:rsid w:val="00CB7BCE"/>
    <w:rsid w:val="00D04352"/>
    <w:rsid w:val="00D26531"/>
    <w:rsid w:val="00D269D6"/>
    <w:rsid w:val="00D64D31"/>
    <w:rsid w:val="00D927F6"/>
    <w:rsid w:val="00DB20F4"/>
    <w:rsid w:val="00E0443C"/>
    <w:rsid w:val="00E84A95"/>
    <w:rsid w:val="00E943C2"/>
    <w:rsid w:val="00E9559F"/>
    <w:rsid w:val="00EA655D"/>
    <w:rsid w:val="00EC22D9"/>
    <w:rsid w:val="00F00E54"/>
    <w:rsid w:val="00F300B9"/>
    <w:rsid w:val="00F6067D"/>
    <w:rsid w:val="00F70814"/>
    <w:rsid w:val="00FD0201"/>
    <w:rsid w:val="00FD5A73"/>
    <w:rsid w:val="00FE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1CED"/>
  <w15:docId w15:val="{D0502917-0E35-49BA-8F43-BE9D479F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7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31</cp:revision>
  <cp:lastPrinted>2024-03-20T14:13:00Z</cp:lastPrinted>
  <dcterms:created xsi:type="dcterms:W3CDTF">2024-03-22T12:23:00Z</dcterms:created>
  <dcterms:modified xsi:type="dcterms:W3CDTF">2024-03-27T14:00:00Z</dcterms:modified>
</cp:coreProperties>
</file>